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D6642" w14:textId="34838E5F" w:rsidR="00540D40" w:rsidRDefault="003F7E90" w:rsidP="00540D40">
      <w:pPr>
        <w:pBdr>
          <w:bottom w:val="single" w:sz="12" w:space="1" w:color="auto"/>
        </w:pBdr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Пояснительная записка</w:t>
      </w:r>
      <w:r w:rsidR="00521A2B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</w:t>
      </w:r>
    </w:p>
    <w:p w14:paraId="022A482B" w14:textId="77777777" w:rsidR="00855BC8" w:rsidRDefault="00855BC8" w:rsidP="00540D40">
      <w:pPr>
        <w:pBdr>
          <w:bottom w:val="single" w:sz="12" w:space="1" w:color="auto"/>
        </w:pBdr>
        <w:jc w:val="center"/>
        <w:textAlignment w:val="baseline"/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</w:pPr>
    </w:p>
    <w:p w14:paraId="2B7C8134" w14:textId="204E9802" w:rsidR="00C45E75" w:rsidRDefault="00521A2B" w:rsidP="003F7E90">
      <w:pPr>
        <w:pBdr>
          <w:bottom w:val="single" w:sz="12" w:space="1" w:color="auto"/>
        </w:pBdr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к ПРОЕКТУ РЕШЕНИЯ </w:t>
      </w:r>
      <w:r w:rsidR="00855BC8" w:rsidRP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СОВЕТ</w:t>
      </w:r>
      <w:r w:rsid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А</w:t>
      </w:r>
      <w:r w:rsidR="00855BC8" w:rsidRP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МУНИЦИПАЛЬНОГО РАЙОНА «ШИЛКИНСКИЙ РАЙОН»</w:t>
      </w:r>
      <w:r w:rsid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</w:t>
      </w:r>
      <w:r w:rsid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о</w:t>
      </w:r>
      <w:r w:rsid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б</w:t>
      </w:r>
      <w:r w:rsid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</w:t>
      </w:r>
      <w:r w:rsid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утверждении</w:t>
      </w:r>
      <w:r w:rsid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тарифов на платные услуги </w:t>
      </w:r>
      <w:r w:rsid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по вывозу</w:t>
      </w:r>
      <w:r w:rsid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жидких бытовых отходов </w:t>
      </w:r>
      <w:r w:rsidR="00855BC8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для </w:t>
      </w:r>
      <w:r w:rsidR="00FB346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ООО </w:t>
      </w:r>
      <w:r w:rsidR="00FB346D" w:rsidRP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“</w:t>
      </w:r>
      <w:r w:rsidR="00FB346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ТОРГОВЫЙ КОМПЛЕКС</w:t>
      </w:r>
      <w:r w:rsidR="00FB346D" w:rsidRP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”</w:t>
      </w:r>
      <w:r w:rsidR="00FB346D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ГРАНТ</w:t>
      </w:r>
      <w:r w:rsidR="00FB346D" w:rsidRP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>”</w:t>
      </w:r>
      <w:r w:rsidR="003F7E90">
        <w:rPr>
          <w:rFonts w:ascii="Times New Roman" w:eastAsia="Times New Roman" w:hAnsi="Times New Roman" w:cs="Times New Roman"/>
          <w:b/>
          <w:color w:val="00000A"/>
          <w:kern w:val="1"/>
          <w:sz w:val="24"/>
          <w:szCs w:val="24"/>
          <w:lang w:eastAsia="ru-RU"/>
        </w:rPr>
        <w:t xml:space="preserve"> на 2026 год.</w:t>
      </w:r>
    </w:p>
    <w:p w14:paraId="6275700B" w14:textId="77777777" w:rsidR="00C45E75" w:rsidRDefault="00C45E75" w:rsidP="00BA79FC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b/>
          <w:bCs/>
          <w:kern w:val="1"/>
          <w:lang w:eastAsia="ru-RU"/>
        </w:rPr>
      </w:pPr>
    </w:p>
    <w:p w14:paraId="2D79D981" w14:textId="77777777" w:rsidR="00C45E75" w:rsidRPr="00C45E75" w:rsidRDefault="00C45E75" w:rsidP="00C45E75">
      <w:pPr>
        <w:tabs>
          <w:tab w:val="left" w:pos="708"/>
        </w:tabs>
        <w:suppressAutoHyphens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81"/>
        <w:gridCol w:w="2268"/>
        <w:gridCol w:w="2126"/>
        <w:gridCol w:w="2410"/>
      </w:tblGrid>
      <w:tr w:rsidR="00521A2B" w:rsidRPr="00C45E75" w14:paraId="35BA7F0E" w14:textId="30A86066" w:rsidTr="00521A2B">
        <w:trPr>
          <w:trHeight w:val="253"/>
        </w:trPr>
        <w:tc>
          <w:tcPr>
            <w:tcW w:w="3181" w:type="dxa"/>
          </w:tcPr>
          <w:p w14:paraId="3699EC67" w14:textId="3BA24C97" w:rsidR="00521A2B" w:rsidRPr="00C45E75" w:rsidRDefault="00521A2B" w:rsidP="00C45E75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Наименование услуги</w:t>
            </w:r>
          </w:p>
        </w:tc>
        <w:tc>
          <w:tcPr>
            <w:tcW w:w="2268" w:type="dxa"/>
          </w:tcPr>
          <w:p w14:paraId="4A0EEA48" w14:textId="0C6D6BF6" w:rsidR="00521A2B" w:rsidRPr="00C45E75" w:rsidRDefault="00521A2B" w:rsidP="00C45E75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Стоимост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ь(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руб.) на 2023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-2025 год</w:t>
            </w:r>
          </w:p>
        </w:tc>
        <w:tc>
          <w:tcPr>
            <w:tcW w:w="2126" w:type="dxa"/>
          </w:tcPr>
          <w:p w14:paraId="53F6C8E0" w14:textId="3CF04B78" w:rsidR="00521A2B" w:rsidRDefault="00521A2B" w:rsidP="003F7E9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</w:pPr>
            <w:r w:rsidRPr="003F7E90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Стоимост</w:t>
            </w:r>
            <w:proofErr w:type="gramStart"/>
            <w:r w:rsidRPr="003F7E90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ь(</w:t>
            </w:r>
            <w:proofErr w:type="gramEnd"/>
            <w:r w:rsidRPr="003F7E90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руб.) на 202</w:t>
            </w:r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6</w:t>
            </w:r>
            <w:r w:rsidRPr="003F7E90"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год</w:t>
            </w:r>
          </w:p>
        </w:tc>
        <w:tc>
          <w:tcPr>
            <w:tcW w:w="2410" w:type="dxa"/>
          </w:tcPr>
          <w:p w14:paraId="4686EC44" w14:textId="313F3756" w:rsidR="00521A2B" w:rsidRPr="00521A2B" w:rsidRDefault="00521A2B" w:rsidP="003F7E9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Единица расчета</w:t>
            </w:r>
          </w:p>
        </w:tc>
      </w:tr>
      <w:tr w:rsidR="00521A2B" w:rsidRPr="00C45E75" w14:paraId="0D843D1D" w14:textId="6BCB94D6" w:rsidTr="00521A2B">
        <w:tc>
          <w:tcPr>
            <w:tcW w:w="3181" w:type="dxa"/>
          </w:tcPr>
          <w:p w14:paraId="2117F4A6" w14:textId="6D3D9F32" w:rsidR="00521A2B" w:rsidRPr="003F7E90" w:rsidRDefault="00143303" w:rsidP="003F7E90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ВЫВОЗ ЖИДКИХ БЫТОВЫХ ОТХОДОВ</w:t>
            </w:r>
          </w:p>
        </w:tc>
        <w:tc>
          <w:tcPr>
            <w:tcW w:w="2268" w:type="dxa"/>
          </w:tcPr>
          <w:p w14:paraId="2F113EE6" w14:textId="37B594C9" w:rsidR="00521A2B" w:rsidRPr="00C45E75" w:rsidRDefault="00521A2B" w:rsidP="00C45E75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450,00</w:t>
            </w:r>
          </w:p>
        </w:tc>
        <w:tc>
          <w:tcPr>
            <w:tcW w:w="2126" w:type="dxa"/>
          </w:tcPr>
          <w:p w14:paraId="6C9B0B50" w14:textId="60A2FB8E" w:rsidR="00521A2B" w:rsidRDefault="00C62A6E" w:rsidP="00C45E75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709,81</w:t>
            </w:r>
          </w:p>
        </w:tc>
        <w:tc>
          <w:tcPr>
            <w:tcW w:w="2410" w:type="dxa"/>
          </w:tcPr>
          <w:p w14:paraId="7C19BD5D" w14:textId="77F0C74A" w:rsidR="00521A2B" w:rsidRDefault="00521A2B" w:rsidP="00C45E75">
            <w:pPr>
              <w:tabs>
                <w:tab w:val="left" w:pos="708"/>
              </w:tabs>
              <w:suppressAutoHyphens/>
              <w:jc w:val="center"/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kern w:val="1"/>
                <w:lang w:eastAsia="ru-RU"/>
              </w:rPr>
              <w:t>.</w:t>
            </w:r>
          </w:p>
        </w:tc>
      </w:tr>
    </w:tbl>
    <w:p w14:paraId="4B208AD0" w14:textId="77777777" w:rsidR="00C45E75" w:rsidRDefault="00C45E75" w:rsidP="00C45E75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35AC6A6A" w14:textId="2F68D479" w:rsidR="00C45E75" w:rsidRDefault="00521A2B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   </w:t>
      </w:r>
      <w:r w:rsidRPr="00521A2B">
        <w:rPr>
          <w:rFonts w:ascii="Times New Roman" w:eastAsia="Times New Roman" w:hAnsi="Times New Roman" w:cs="Times New Roman"/>
          <w:bCs/>
          <w:kern w:val="1"/>
          <w:lang w:eastAsia="ru-RU"/>
        </w:rPr>
        <w:t>ООО “Т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ОРГОВЫЙ </w:t>
      </w:r>
      <w:r w:rsidRPr="00521A2B">
        <w:rPr>
          <w:rFonts w:ascii="Times New Roman" w:eastAsia="Times New Roman" w:hAnsi="Times New Roman" w:cs="Times New Roman"/>
          <w:bCs/>
          <w:kern w:val="1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>ОМПЛЕКС</w:t>
      </w:r>
      <w:r w:rsidRPr="00521A2B"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”ГРАНТ”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оказывает платные услуги по вывозу жидких бытовых отходов (далее ЖБО). При определении тарифов рассчитали показатели по расчету предприятия и взяли во внимание рыночные цены, установленные по городу на ремонт и </w:t>
      </w:r>
      <w:r w:rsidR="0043692D"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техническое 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>обслуживание спецмашины</w:t>
      </w:r>
      <w:r w:rsidR="0043692D">
        <w:rPr>
          <w:rFonts w:ascii="Times New Roman" w:eastAsia="Times New Roman" w:hAnsi="Times New Roman" w:cs="Times New Roman"/>
          <w:bCs/>
          <w:kern w:val="1"/>
          <w:lang w:eastAsia="ru-RU"/>
        </w:rPr>
        <w:t>.</w:t>
      </w:r>
    </w:p>
    <w:p w14:paraId="63ABFC93" w14:textId="6FF47C86" w:rsidR="0043692D" w:rsidRPr="00C62A6E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В состав входят</w:t>
      </w:r>
      <w:r w:rsidRPr="00C62A6E">
        <w:rPr>
          <w:rFonts w:ascii="Times New Roman" w:eastAsia="Times New Roman" w:hAnsi="Times New Roman" w:cs="Times New Roman"/>
          <w:bCs/>
          <w:kern w:val="1"/>
          <w:lang w:eastAsia="ru-RU"/>
        </w:rPr>
        <w:t>:</w:t>
      </w:r>
    </w:p>
    <w:p w14:paraId="115A119A" w14:textId="799F01B6" w:rsidR="0043692D" w:rsidRPr="0043692D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 w:rsidRPr="0043692D">
        <w:rPr>
          <w:rFonts w:ascii="Times New Roman" w:eastAsia="Times New Roman" w:hAnsi="Times New Roman" w:cs="Times New Roman"/>
          <w:bCs/>
          <w:kern w:val="1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>себестоимость услуг</w:t>
      </w:r>
      <w:r w:rsidRPr="0043692D">
        <w:rPr>
          <w:rFonts w:ascii="Times New Roman" w:eastAsia="Times New Roman" w:hAnsi="Times New Roman" w:cs="Times New Roman"/>
          <w:bCs/>
          <w:kern w:val="1"/>
          <w:lang w:eastAsia="ru-RU"/>
        </w:rPr>
        <w:t>.</w:t>
      </w:r>
    </w:p>
    <w:p w14:paraId="2EB1E4B0" w14:textId="07166511" w:rsidR="0043692D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В состав затрат, относимых на себестоимость услуг входят</w:t>
      </w:r>
      <w:r w:rsidRPr="0043692D">
        <w:rPr>
          <w:rFonts w:ascii="Times New Roman" w:eastAsia="Times New Roman" w:hAnsi="Times New Roman" w:cs="Times New Roman"/>
          <w:bCs/>
          <w:kern w:val="1"/>
          <w:lang w:eastAsia="ru-RU"/>
        </w:rPr>
        <w:t>:</w:t>
      </w:r>
    </w:p>
    <w:p w14:paraId="6E654FD2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012FEBA3" w14:textId="68E7DA2D" w:rsidR="0043692D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-расходы на оплату труда водителю;</w:t>
      </w:r>
    </w:p>
    <w:p w14:paraId="3FB426FF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509265C3" w14:textId="28720CDF" w:rsidR="00C62A6E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-</w:t>
      </w:r>
      <w:r w:rsidR="00C62A6E">
        <w:rPr>
          <w:rFonts w:ascii="Times New Roman" w:eastAsia="Times New Roman" w:hAnsi="Times New Roman" w:cs="Times New Roman"/>
          <w:bCs/>
          <w:kern w:val="1"/>
          <w:lang w:eastAsia="ru-RU"/>
        </w:rPr>
        <w:t>налог</w:t>
      </w:r>
      <w:proofErr w:type="gramStart"/>
      <w:r w:rsidR="00C62A6E">
        <w:rPr>
          <w:rFonts w:ascii="Times New Roman" w:eastAsia="Times New Roman" w:hAnsi="Times New Roman" w:cs="Times New Roman"/>
          <w:bCs/>
          <w:kern w:val="1"/>
          <w:lang w:eastAsia="ru-RU"/>
        </w:rPr>
        <w:t>и(</w:t>
      </w:r>
      <w:proofErr w:type="gramEnd"/>
      <w:r w:rsidR="00C62A6E">
        <w:rPr>
          <w:rFonts w:ascii="Times New Roman" w:eastAsia="Times New Roman" w:hAnsi="Times New Roman" w:cs="Times New Roman"/>
          <w:bCs/>
          <w:kern w:val="1"/>
          <w:lang w:eastAsia="ru-RU"/>
        </w:rPr>
        <w:t>транспортный, дорожный фонд);</w:t>
      </w:r>
    </w:p>
    <w:p w14:paraId="7D48DA47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21A9D44E" w14:textId="6B9AB080" w:rsidR="0043692D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-</w:t>
      </w:r>
      <w:r w:rsidR="0043692D"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отчисления на </w:t>
      </w:r>
      <w:proofErr w:type="spellStart"/>
      <w:r w:rsidR="0043692D">
        <w:rPr>
          <w:rFonts w:ascii="Times New Roman" w:eastAsia="Times New Roman" w:hAnsi="Times New Roman" w:cs="Times New Roman"/>
          <w:bCs/>
          <w:kern w:val="1"/>
          <w:lang w:eastAsia="ru-RU"/>
        </w:rPr>
        <w:t>соц</w:t>
      </w:r>
      <w:proofErr w:type="gramStart"/>
      <w:r w:rsidR="0043692D">
        <w:rPr>
          <w:rFonts w:ascii="Times New Roman" w:eastAsia="Times New Roman" w:hAnsi="Times New Roman" w:cs="Times New Roman"/>
          <w:bCs/>
          <w:kern w:val="1"/>
          <w:lang w:eastAsia="ru-RU"/>
        </w:rPr>
        <w:t>.н</w:t>
      </w:r>
      <w:proofErr w:type="gramEnd"/>
      <w:r w:rsidR="0043692D">
        <w:rPr>
          <w:rFonts w:ascii="Times New Roman" w:eastAsia="Times New Roman" w:hAnsi="Times New Roman" w:cs="Times New Roman"/>
          <w:bCs/>
          <w:kern w:val="1"/>
          <w:lang w:eastAsia="ru-RU"/>
        </w:rPr>
        <w:t>ужды</w:t>
      </w:r>
      <w:proofErr w:type="spellEnd"/>
      <w:r w:rsidR="0043692D"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30,2%;</w:t>
      </w:r>
    </w:p>
    <w:p w14:paraId="6EEAC73B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4741F9E9" w14:textId="5E7DDA97" w:rsidR="0043692D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 w:rsidRPr="0043692D">
        <w:rPr>
          <w:rFonts w:ascii="Times New Roman" w:eastAsia="Times New Roman" w:hAnsi="Times New Roman" w:cs="Times New Roman"/>
          <w:bCs/>
          <w:kern w:val="1"/>
          <w:lang w:eastAsia="ru-RU"/>
        </w:rPr>
        <w:t>-ремонтные работы, техобслуживание, износ шин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>;</w:t>
      </w:r>
    </w:p>
    <w:p w14:paraId="3FEA22F0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7D1F6C5E" w14:textId="4DCF4F81" w:rsidR="0043692D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-ГСМ на вывоз ЖБО;</w:t>
      </w:r>
    </w:p>
    <w:p w14:paraId="144B1873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7A0A1111" w14:textId="77807808" w:rsidR="0043692D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-медосмотр, страхование транспорта;</w:t>
      </w:r>
    </w:p>
    <w:p w14:paraId="1FF59D4A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1689B682" w14:textId="46195A7B" w:rsidR="0043692D" w:rsidRDefault="0043692D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-общехозяйственные расходы</w:t>
      </w:r>
      <w:r w:rsidR="00143303">
        <w:rPr>
          <w:rFonts w:ascii="Times New Roman" w:eastAsia="Times New Roman" w:hAnsi="Times New Roman" w:cs="Times New Roman"/>
          <w:bCs/>
          <w:kern w:val="1"/>
          <w:lang w:eastAsia="ru-RU"/>
        </w:rPr>
        <w:t>;</w:t>
      </w:r>
    </w:p>
    <w:p w14:paraId="2C9FEB7D" w14:textId="77777777" w:rsidR="00C62A6E" w:rsidRDefault="00C62A6E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55B0FA86" w14:textId="6E110513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>-</w:t>
      </w:r>
      <w:r w:rsidR="00C62A6E" w:rsidRPr="00C62A6E">
        <w:t xml:space="preserve"> </w:t>
      </w:r>
      <w:r w:rsidR="00C62A6E" w:rsidRPr="00C62A6E">
        <w:rPr>
          <w:rFonts w:ascii="Times New Roman" w:eastAsia="Times New Roman" w:hAnsi="Times New Roman" w:cs="Times New Roman"/>
          <w:bCs/>
          <w:kern w:val="1"/>
          <w:lang w:eastAsia="ru-RU"/>
        </w:rPr>
        <w:t>налог</w:t>
      </w:r>
      <w:proofErr w:type="gramStart"/>
      <w:r w:rsidR="00C62A6E" w:rsidRPr="00C62A6E">
        <w:rPr>
          <w:rFonts w:ascii="Times New Roman" w:eastAsia="Times New Roman" w:hAnsi="Times New Roman" w:cs="Times New Roman"/>
          <w:bCs/>
          <w:kern w:val="1"/>
          <w:lang w:eastAsia="ru-RU"/>
        </w:rPr>
        <w:t>и(</w:t>
      </w:r>
      <w:proofErr w:type="gramEnd"/>
      <w:r w:rsidR="00C62A6E" w:rsidRPr="00C62A6E">
        <w:rPr>
          <w:rFonts w:ascii="Times New Roman" w:eastAsia="Times New Roman" w:hAnsi="Times New Roman" w:cs="Times New Roman"/>
          <w:bCs/>
          <w:kern w:val="1"/>
          <w:lang w:eastAsia="ru-RU"/>
        </w:rPr>
        <w:t>транспортный, дорожный фонд);</w:t>
      </w:r>
    </w:p>
    <w:p w14:paraId="2CCC013E" w14:textId="77777777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2958723B" w14:textId="0E19D874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2D5BA8AE" w14:textId="7A40E4F0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   Тарифы на </w:t>
      </w:r>
      <w:r w:rsidRPr="00143303">
        <w:rPr>
          <w:rFonts w:ascii="Times New Roman" w:eastAsia="Times New Roman" w:hAnsi="Times New Roman" w:cs="Times New Roman"/>
          <w:bCs/>
          <w:kern w:val="1"/>
          <w:lang w:eastAsia="ru-RU"/>
        </w:rPr>
        <w:t>оказ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>ание</w:t>
      </w:r>
      <w:r w:rsidRPr="00143303"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платные услуги по вывозу жидких бытовых отходов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определяется калькуляцией (прилагается).</w:t>
      </w:r>
    </w:p>
    <w:p w14:paraId="269BC5EC" w14:textId="77777777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4104B697" w14:textId="77777777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6CDDA01C" w14:textId="77777777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0D544989" w14:textId="77777777" w:rsidR="00143303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</w:p>
    <w:p w14:paraId="7595CDE1" w14:textId="43BFA847" w:rsidR="00143303" w:rsidRPr="0043692D" w:rsidRDefault="00143303" w:rsidP="00521A2B">
      <w:pPr>
        <w:tabs>
          <w:tab w:val="left" w:pos="708"/>
        </w:tabs>
        <w:suppressAutoHyphens/>
        <w:rPr>
          <w:rFonts w:ascii="Times New Roman" w:eastAsia="Times New Roman" w:hAnsi="Times New Roman" w:cs="Times New Roman"/>
          <w:bCs/>
          <w:kern w:val="1"/>
          <w:lang w:eastAsia="ru-RU"/>
        </w:rPr>
      </w:pPr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Директор ООО </w:t>
      </w:r>
      <w:r w:rsidRPr="00143303">
        <w:rPr>
          <w:rFonts w:ascii="Times New Roman" w:eastAsia="Times New Roman" w:hAnsi="Times New Roman" w:cs="Times New Roman"/>
          <w:bCs/>
          <w:kern w:val="1"/>
          <w:lang w:eastAsia="ru-RU"/>
        </w:rPr>
        <w:t>“ТК ”ГРАНТ”</w:t>
      </w:r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kern w:val="1"/>
          <w:lang w:eastAsia="ru-RU"/>
        </w:rPr>
        <w:t>Мирсанов</w:t>
      </w:r>
      <w:proofErr w:type="spellEnd"/>
      <w:r>
        <w:rPr>
          <w:rFonts w:ascii="Times New Roman" w:eastAsia="Times New Roman" w:hAnsi="Times New Roman" w:cs="Times New Roman"/>
          <w:bCs/>
          <w:kern w:val="1"/>
          <w:lang w:eastAsia="ru-RU"/>
        </w:rPr>
        <w:t xml:space="preserve"> С.В.</w:t>
      </w:r>
    </w:p>
    <w:sectPr w:rsidR="00143303" w:rsidRPr="0043692D" w:rsidSect="00595434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6024E"/>
    <w:multiLevelType w:val="hybridMultilevel"/>
    <w:tmpl w:val="1BC849D8"/>
    <w:lvl w:ilvl="0" w:tplc="58C264DC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00A7D"/>
    <w:multiLevelType w:val="hybridMultilevel"/>
    <w:tmpl w:val="D8106664"/>
    <w:lvl w:ilvl="0" w:tplc="576E8B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74E1E"/>
    <w:multiLevelType w:val="hybridMultilevel"/>
    <w:tmpl w:val="7F985FF8"/>
    <w:lvl w:ilvl="0" w:tplc="40E85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28"/>
    <w:rsid w:val="000A487B"/>
    <w:rsid w:val="00143303"/>
    <w:rsid w:val="00222E68"/>
    <w:rsid w:val="00225030"/>
    <w:rsid w:val="0025725D"/>
    <w:rsid w:val="00270E5A"/>
    <w:rsid w:val="003F7E90"/>
    <w:rsid w:val="0043692D"/>
    <w:rsid w:val="004B2A4C"/>
    <w:rsid w:val="0051051A"/>
    <w:rsid w:val="00521A2B"/>
    <w:rsid w:val="00540D40"/>
    <w:rsid w:val="00595434"/>
    <w:rsid w:val="005B4695"/>
    <w:rsid w:val="00601B96"/>
    <w:rsid w:val="00626BBE"/>
    <w:rsid w:val="00762109"/>
    <w:rsid w:val="007920D6"/>
    <w:rsid w:val="00855BC8"/>
    <w:rsid w:val="008E6E8B"/>
    <w:rsid w:val="00921F28"/>
    <w:rsid w:val="00A90474"/>
    <w:rsid w:val="00B44266"/>
    <w:rsid w:val="00B56046"/>
    <w:rsid w:val="00BA79FC"/>
    <w:rsid w:val="00BC0676"/>
    <w:rsid w:val="00C45E75"/>
    <w:rsid w:val="00C62A6E"/>
    <w:rsid w:val="00D24B67"/>
    <w:rsid w:val="00D6642A"/>
    <w:rsid w:val="00D74569"/>
    <w:rsid w:val="00DA5B5B"/>
    <w:rsid w:val="00E740B1"/>
    <w:rsid w:val="00E96843"/>
    <w:rsid w:val="00FB346D"/>
    <w:rsid w:val="00FB56C7"/>
    <w:rsid w:val="00FE2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FA6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7B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A4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A4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A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06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6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7B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A4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A48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B2A4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06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C06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9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56DC1-275D-440B-9A18-362D7B501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Kredit3</dc:creator>
  <cp:lastModifiedBy>uzr</cp:lastModifiedBy>
  <cp:revision>3</cp:revision>
  <cp:lastPrinted>2025-12-18T01:21:00Z</cp:lastPrinted>
  <dcterms:created xsi:type="dcterms:W3CDTF">2025-12-16T00:30:00Z</dcterms:created>
  <dcterms:modified xsi:type="dcterms:W3CDTF">2025-12-18T01:21:00Z</dcterms:modified>
</cp:coreProperties>
</file>